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81" w:rsidRDefault="00E96529">
      <w:pPr>
        <w:widowControl w:val="0"/>
        <w:autoSpaceDE w:val="0"/>
        <w:autoSpaceDN w:val="0"/>
        <w:adjustRightInd w:val="0"/>
        <w:spacing w:after="0" w:line="270" w:lineRule="exact"/>
        <w:ind w:left="1231" w:right="3762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 w:rsidR="00041081">
        <w:rPr>
          <w:rFonts w:ascii="Garamond" w:hAnsi="Garamond" w:cs="Garamond"/>
          <w:b/>
          <w:bCs/>
          <w:spacing w:val="-2"/>
          <w:sz w:val="19"/>
          <w:szCs w:val="19"/>
        </w:rPr>
        <w:t xml:space="preserve">University of Puerto Rico, Mayagüez Campus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25" w:lineRule="exact"/>
        <w:ind w:left="1231" w:right="3413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2"/>
          <w:sz w:val="19"/>
          <w:szCs w:val="19"/>
        </w:rPr>
        <w:t xml:space="preserve">Electrical and Computer Engineering Department </w:t>
      </w:r>
    </w:p>
    <w:p w:rsidR="00041081" w:rsidRDefault="00041081">
      <w:pPr>
        <w:widowControl w:val="0"/>
        <w:tabs>
          <w:tab w:val="left" w:pos="6436"/>
        </w:tabs>
        <w:autoSpaceDE w:val="0"/>
        <w:autoSpaceDN w:val="0"/>
        <w:adjustRightInd w:val="0"/>
        <w:spacing w:after="0" w:line="224" w:lineRule="exact"/>
        <w:ind w:left="1231" w:right="535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3"/>
          <w:sz w:val="19"/>
          <w:szCs w:val="19"/>
        </w:rPr>
        <w:t xml:space="preserve">ICOM 5047 - Computer Engineering Design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5"/>
        </w:rPr>
        <w:t xml:space="preserve">Date ________________ </w:t>
      </w:r>
    </w:p>
    <w:p w:rsidR="00041081" w:rsidRDefault="00DE11E8">
      <w:pPr>
        <w:widowControl w:val="0"/>
        <w:autoSpaceDE w:val="0"/>
        <w:autoSpaceDN w:val="0"/>
        <w:adjustRightInd w:val="0"/>
        <w:spacing w:after="0" w:line="225" w:lineRule="exact"/>
        <w:ind w:left="1231" w:right="6375"/>
        <w:rPr>
          <w:rFonts w:ascii="Garamond" w:hAnsi="Garamond" w:cs="Garamond"/>
          <w:b/>
          <w:bCs/>
          <w:spacing w:val="-6"/>
          <w:sz w:val="19"/>
          <w:szCs w:val="19"/>
        </w:rPr>
      </w:pPr>
      <w:r>
        <w:rPr>
          <w:rFonts w:ascii="Garamond" w:hAnsi="Garamond" w:cs="Garamond"/>
          <w:b/>
          <w:bCs/>
          <w:spacing w:val="-6"/>
          <w:sz w:val="19"/>
          <w:szCs w:val="19"/>
        </w:rPr>
        <w:t>Spring 2013</w:t>
      </w:r>
      <w:r w:rsidR="00041081">
        <w:rPr>
          <w:rFonts w:ascii="Garamond" w:hAnsi="Garamond" w:cs="Garamond"/>
          <w:b/>
          <w:bCs/>
          <w:spacing w:val="-6"/>
          <w:sz w:val="19"/>
          <w:szCs w:val="19"/>
        </w:rPr>
        <w:t xml:space="preserve">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9" w:lineRule="exact"/>
        <w:ind w:left="1231" w:right="6375"/>
        <w:rPr>
          <w:rFonts w:ascii="Times New Roman" w:hAnsi="Times New Roman"/>
          <w:sz w:val="25"/>
          <w:szCs w:val="25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70" w:lineRule="exact"/>
        <w:ind w:right="2121" w:firstLine="219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ORAL TEST "HAPPY HOUR" EVALUATION </w:t>
      </w:r>
    </w:p>
    <w:p w:rsidR="00041081" w:rsidRDefault="00041081">
      <w:pPr>
        <w:widowControl w:val="0"/>
        <w:tabs>
          <w:tab w:val="left" w:pos="1793"/>
        </w:tabs>
        <w:autoSpaceDE w:val="0"/>
        <w:autoSpaceDN w:val="0"/>
        <w:adjustRightInd w:val="0"/>
        <w:spacing w:after="0" w:line="249" w:lineRule="exact"/>
        <w:ind w:right="3563"/>
        <w:rPr>
          <w:rFonts w:ascii="Garamond" w:hAnsi="Garamond" w:cs="Garamond"/>
          <w:spacing w:val="-4"/>
        </w:rPr>
      </w:pPr>
      <w:r>
        <w:rPr>
          <w:rFonts w:ascii="Garamond" w:hAnsi="Garamond" w:cs="Garamond"/>
          <w:spacing w:val="-13"/>
        </w:rPr>
        <w:t xml:space="preserve">Student's Name: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4"/>
        </w:rPr>
        <w:t xml:space="preserve">________________________________ </w:t>
      </w:r>
      <w:r>
        <w:rPr>
          <w:rFonts w:ascii="Garamond" w:hAnsi="Garamond" w:cs="Garamond"/>
          <w:spacing w:val="-5"/>
        </w:rPr>
        <w:t xml:space="preserve">Project Title: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4"/>
        </w:rPr>
        <w:t xml:space="preserve">________________________________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right="43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2"/>
        </w:rPr>
        <w:t xml:space="preserve">Area in the project where the student spent most of the time: ________________________________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15" w:lineRule="exact"/>
        <w:ind w:right="438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78" w:lineRule="exact"/>
        <w:ind w:right="7807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11"/>
        </w:rPr>
        <w:t xml:space="preserve">Design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78" w:lineRule="exact"/>
        <w:ind w:right="6137" w:firstLine="719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Documentation (30)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3467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No documentation supporting the design (-30)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741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Documentation is not appropriate (not completed) (-25)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2348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There is documentation but it is flawed. Badly designed.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603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Student presents documentation but not in a professional manner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right="32" w:firstLine="179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Flowcharts, class diagrams, and any other software or firmware diagrams, as well as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2160" w:right="135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2"/>
        </w:rPr>
        <w:t xml:space="preserve">hardware schematics must be done using a CAD program. Hand drawn diagrams are not accepted. Must follow standards and conventions.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right="4324" w:firstLine="1079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If the student is designing software,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left="1800" w:right="1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use case diagrams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7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class diagrams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sequence diagram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define the interfaces (if applicable) (-15)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show the flowchart (if applicable) (-15)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use case diagrams are inadequate(if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class diagrams are inadequate(if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9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interaction diagrams are inadequate(if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3" w:lineRule="exact"/>
        <w:ind w:left="1800" w:right="27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interfaces are inadequate(if applicable) (-10)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flowchart are inadequate 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9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ER diagram is missing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ER diagram is not correct 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1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If the student is designing firmware, he/she did not show the flowchart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767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If the student is designing firmware, the flowchart is inadequate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4272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If the student is designing hardware,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4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global detailed hardware schematics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3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detailed module hardware schematics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presented inadequate global detailed hardware schematic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presented inadequate detailed module hardware schematics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316" w:lineRule="exact"/>
        <w:ind w:right="6295" w:firstLine="719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Specifications (30)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6" w:lineRule="exact"/>
        <w:ind w:right="409" w:firstLine="1079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part does not comply with original proposal or with corresponding approved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5556"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change forms. (-30)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553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design does not follow proposed standards. (-20) </w:t>
      </w: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design does not follow required standards.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68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has not started assembling Hardware without reasonable justification.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969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has not started coding Software without reasonable justification.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2713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has not evaluated different alternatives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left="1080" w:right="2713"/>
        <w:rPr>
          <w:rFonts w:ascii="Times New Roman" w:hAnsi="Times New Roman"/>
          <w:sz w:val="29"/>
          <w:szCs w:val="29"/>
        </w:rPr>
      </w:pPr>
    </w:p>
    <w:p w:rsidR="00041081" w:rsidRDefault="00DE11E8">
      <w:pPr>
        <w:widowControl w:val="0"/>
        <w:autoSpaceDE w:val="0"/>
        <w:autoSpaceDN w:val="0"/>
        <w:adjustRightInd w:val="0"/>
        <w:spacing w:after="0" w:line="202" w:lineRule="exact"/>
        <w:ind w:right="1927" w:firstLine="91"/>
        <w:rPr>
          <w:rFonts w:ascii="Garamond" w:hAnsi="Garamond" w:cs="Garamond"/>
          <w:spacing w:val="-2"/>
          <w:sz w:val="18"/>
          <w:szCs w:val="18"/>
        </w:rPr>
      </w:pPr>
      <w:r>
        <w:rPr>
          <w:rFonts w:ascii="Garamond" w:hAnsi="Garamond" w:cs="Garamond"/>
          <w:spacing w:val="-2"/>
          <w:sz w:val="18"/>
          <w:szCs w:val="18"/>
        </w:rPr>
        <w:t>Copyright ©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 (Nayda Santiago, Fernando Vega, </w:t>
      </w:r>
      <w:r>
        <w:rPr>
          <w:rFonts w:ascii="Garamond" w:hAnsi="Garamond" w:cs="Garamond"/>
          <w:spacing w:val="-2"/>
          <w:sz w:val="18"/>
          <w:szCs w:val="18"/>
        </w:rPr>
        <w:t>Keije Lu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, </w:t>
      </w:r>
      <w:r>
        <w:rPr>
          <w:rFonts w:ascii="Garamond" w:hAnsi="Garamond" w:cs="Garamond"/>
          <w:spacing w:val="-2"/>
          <w:sz w:val="18"/>
          <w:szCs w:val="18"/>
        </w:rPr>
        <w:t>Henry Estepar, January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02" w:lineRule="exact"/>
        <w:ind w:right="1927" w:firstLine="91"/>
        <w:rPr>
          <w:rFonts w:ascii="Garamond" w:hAnsi="Garamond" w:cs="Garamond"/>
          <w:spacing w:val="-2"/>
          <w:sz w:val="18"/>
          <w:szCs w:val="18"/>
        </w:rPr>
        <w:sectPr w:rsidR="00041081">
          <w:pgSz w:w="12240" w:h="15840"/>
          <w:pgMar w:top="960" w:right="1520" w:bottom="240" w:left="1440" w:header="720" w:footer="720" w:gutter="0"/>
          <w:cols w:space="720"/>
          <w:noEndnote/>
        </w:sectPr>
      </w:pPr>
    </w:p>
    <w:p w:rsidR="00041081" w:rsidRDefault="00E96529">
      <w:pPr>
        <w:widowControl w:val="0"/>
        <w:autoSpaceDE w:val="0"/>
        <w:autoSpaceDN w:val="0"/>
        <w:adjustRightInd w:val="0"/>
        <w:spacing w:after="0" w:line="286" w:lineRule="exact"/>
        <w:ind w:left="720" w:right="632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left:0;text-align:left;margin-left:0;margin-top:0;width:612pt;height:11in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 w:rsidR="00041081">
        <w:rPr>
          <w:rFonts w:ascii="Garamond" w:hAnsi="Garamond" w:cs="Garamond"/>
          <w:spacing w:val="-5"/>
        </w:rPr>
        <w:t xml:space="preserve">Understanding (25)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598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demonstrate understanding of his/her design (-25)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167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demonstrate understanding of how his/her design integrates with the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718"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whole system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883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demonstrate understanding of the scope of the project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669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cannot answer questions demonstrating proficiency in his/her part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801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show knowledge required for his/her part of the design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446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describe the problems associated with the design and how he/she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813"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solved them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2752" w:firstLine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know the power consumption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319" w:lineRule="exact"/>
        <w:ind w:left="720" w:right="2752" w:firstLine="360"/>
        <w:rPr>
          <w:rFonts w:ascii="Times New Roman" w:hAnsi="Times New Roman"/>
          <w:sz w:val="32"/>
          <w:szCs w:val="32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6637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Proactivity (15)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1782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does not know the price or suppliers of his/her part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5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students has not ordered the parts (if justified, ok)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6" w:lineRule="exact"/>
        <w:ind w:left="1080" w:right="41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The student has not kept the schedule according to the Gantt chart and there is no valid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5273"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4"/>
        </w:rPr>
        <w:t xml:space="preserve">justification of why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720" w:right="39" w:firstLine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</w:rPr>
        <w:t>o</w:t>
      </w:r>
      <w:r>
        <w:rPr>
          <w:rFonts w:ascii="Garamond" w:hAnsi="Garamond" w:cs="Garamond"/>
        </w:rPr>
        <w:t xml:space="preserve"> If project manager, he/she has not followed the status of or maintained communication with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3460" w:firstLine="720"/>
        <w:rPr>
          <w:rFonts w:ascii="Garamond" w:hAnsi="Garamond" w:cs="Garamond"/>
          <w:spacing w:val="-2"/>
        </w:rPr>
      </w:pPr>
      <w:r>
        <w:rPr>
          <w:rFonts w:ascii="Garamond" w:hAnsi="Garamond" w:cs="Garamond"/>
          <w:spacing w:val="-2"/>
        </w:rPr>
        <w:t>the group</w:t>
      </w:r>
      <w:r>
        <w:rPr>
          <w:rFonts w:ascii="Garamond" w:hAnsi="Garamond" w:cs="Garamond"/>
          <w:spacing w:val="-2"/>
          <w:sz w:val="19"/>
          <w:szCs w:val="19"/>
        </w:rPr>
        <w:t xml:space="preserve"> or updated Gantt chart</w:t>
      </w:r>
      <w:r>
        <w:rPr>
          <w:rFonts w:ascii="Garamond" w:hAnsi="Garamond" w:cs="Garamond"/>
          <w:spacing w:val="-2"/>
        </w:rPr>
        <w:t xml:space="preserve"> (-10)Comments: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6" w:lineRule="exact"/>
        <w:ind w:left="720" w:right="3460" w:firstLine="720"/>
        <w:rPr>
          <w:rFonts w:ascii="Times New Roman" w:hAnsi="Times New Roman"/>
          <w:sz w:val="30"/>
          <w:szCs w:val="30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8" w:lineRule="exact"/>
        <w:ind w:right="5704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4"/>
        </w:rPr>
        <w:t xml:space="preserve">Contribution (Factor___________)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2634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___Enough contribution (Multiply the total number of points by 1) ___Some contribution (Multiply the total number of points by 0.7)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2195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___Not enough contribution (Multiply the total amount of points by 0.5)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345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___Not contribution (Multiply the total of points by 0.0)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25" w:lineRule="exact"/>
        <w:ind w:left="720" w:right="3458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58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58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35" w:lineRule="exact"/>
        <w:ind w:left="6764" w:right="20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9"/>
          <w:szCs w:val="19"/>
        </w:rPr>
        <w:t xml:space="preserve">H/H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35" w:lineRule="exact"/>
        <w:ind w:left="6764" w:right="1931"/>
        <w:rPr>
          <w:rFonts w:ascii="Times New Roman" w:hAnsi="Times New Roman"/>
          <w:spacing w:val="-11"/>
          <w:sz w:val="19"/>
          <w:szCs w:val="19"/>
        </w:rPr>
      </w:pPr>
      <w:r>
        <w:rPr>
          <w:rFonts w:ascii="Times New Roman" w:hAnsi="Times New Roman"/>
          <w:spacing w:val="-11"/>
          <w:sz w:val="19"/>
          <w:szCs w:val="19"/>
        </w:rPr>
        <w:t xml:space="preserve">Grade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17" w:lineRule="exact"/>
        <w:ind w:left="6764" w:right="1931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DE11E8">
      <w:pPr>
        <w:widowControl w:val="0"/>
        <w:autoSpaceDE w:val="0"/>
        <w:autoSpaceDN w:val="0"/>
        <w:adjustRightInd w:val="0"/>
        <w:spacing w:after="0" w:line="202" w:lineRule="exact"/>
        <w:ind w:left="91" w:right="2035"/>
        <w:rPr>
          <w:rFonts w:ascii="Garamond" w:hAnsi="Garamond" w:cs="Garamond"/>
          <w:spacing w:val="-2"/>
          <w:sz w:val="18"/>
          <w:szCs w:val="18"/>
        </w:rPr>
      </w:pPr>
      <w:r>
        <w:rPr>
          <w:rFonts w:ascii="Garamond" w:hAnsi="Garamond" w:cs="Garamond"/>
          <w:spacing w:val="-2"/>
          <w:sz w:val="18"/>
          <w:szCs w:val="18"/>
        </w:rPr>
        <w:t>Copyright ©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 (Nayda Santiago, Fernando Vega, </w:t>
      </w:r>
      <w:r>
        <w:rPr>
          <w:rFonts w:ascii="Garamond" w:hAnsi="Garamond" w:cs="Garamond"/>
          <w:spacing w:val="-2"/>
          <w:sz w:val="18"/>
          <w:szCs w:val="18"/>
        </w:rPr>
        <w:t>Keije Lu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, </w:t>
      </w:r>
      <w:r>
        <w:rPr>
          <w:rFonts w:ascii="Garamond" w:hAnsi="Garamond" w:cs="Garamond"/>
          <w:spacing w:val="-2"/>
          <w:sz w:val="18"/>
          <w:szCs w:val="18"/>
        </w:rPr>
        <w:t>Henry Estepar, January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) </w:t>
      </w:r>
    </w:p>
    <w:sectPr w:rsidR="00041081">
      <w:pgSz w:w="12240" w:h="15840"/>
      <w:pgMar w:top="1000" w:right="1400" w:bottom="2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1E8"/>
    <w:rsid w:val="00041081"/>
    <w:rsid w:val="00DE11E8"/>
    <w:rsid w:val="00E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757DF9E5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s802078976</dc:creator>
  <cp:keywords/>
  <dc:description/>
  <cp:lastModifiedBy>s802078976</cp:lastModifiedBy>
  <cp:revision>2</cp:revision>
  <dcterms:created xsi:type="dcterms:W3CDTF">2013-03-01T14:08:00Z</dcterms:created>
  <dcterms:modified xsi:type="dcterms:W3CDTF">2013-03-01T14:08:00Z</dcterms:modified>
</cp:coreProperties>
</file>